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847BD" w14:textId="77777777" w:rsidR="0037035C" w:rsidRPr="0037035C" w:rsidRDefault="0037035C" w:rsidP="0037035C">
      <w:pPr>
        <w:pStyle w:val="Heading1"/>
        <w:rPr>
          <w:rFonts w:asciiTheme="minorHAnsi" w:hAnsiTheme="minorHAnsi" w:cstheme="minorHAnsi"/>
        </w:rPr>
      </w:pPr>
      <w:bookmarkStart w:id="0" w:name="_GoBack"/>
      <w:bookmarkEnd w:id="0"/>
      <w:r w:rsidRPr="0037035C">
        <w:rPr>
          <w:rFonts w:asciiTheme="minorHAnsi" w:hAnsiTheme="minorHAnsi" w:cstheme="minorHAnsi"/>
        </w:rPr>
        <w:t>One to one: John chapter 5</w:t>
      </w:r>
    </w:p>
    <w:p w14:paraId="64050AE8" w14:textId="77777777" w:rsidR="0037035C" w:rsidRPr="0037035C" w:rsidRDefault="0037035C" w:rsidP="0037035C">
      <w:pPr>
        <w:pStyle w:val="Heading2"/>
        <w:tabs>
          <w:tab w:val="left" w:pos="4845"/>
        </w:tabs>
        <w:spacing w:before="0" w:beforeAutospacing="0" w:after="0"/>
        <w:rPr>
          <w:rFonts w:asciiTheme="minorHAnsi" w:hAnsiTheme="minorHAnsi" w:cstheme="minorHAnsi"/>
          <w:sz w:val="24"/>
          <w:szCs w:val="24"/>
        </w:rPr>
      </w:pPr>
    </w:p>
    <w:p w14:paraId="30804524" w14:textId="77777777" w:rsidR="0037035C" w:rsidRPr="0037035C" w:rsidRDefault="0037035C" w:rsidP="0037035C">
      <w:pPr>
        <w:pStyle w:val="Heading2"/>
        <w:tabs>
          <w:tab w:val="left" w:pos="4845"/>
        </w:tabs>
        <w:spacing w:before="0" w:beforeAutospacing="0" w:after="0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37035C">
        <w:rPr>
          <w:rFonts w:asciiTheme="minorHAnsi" w:hAnsiTheme="minorHAnsi" w:cstheme="minorHAnsi"/>
          <w:sz w:val="24"/>
          <w:szCs w:val="24"/>
        </w:rPr>
        <w:t xml:space="preserve">Set the scene: </w:t>
      </w:r>
      <w:r w:rsidRPr="0037035C">
        <w:rPr>
          <w:rFonts w:asciiTheme="minorHAnsi" w:hAnsiTheme="minorHAnsi" w:cstheme="minorHAnsi"/>
          <w:b w:val="0"/>
          <w:sz w:val="24"/>
          <w:szCs w:val="24"/>
        </w:rPr>
        <w:t>What do you think</w:t>
      </w:r>
      <w:r w:rsidRPr="0037035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are our biggest problems?</w:t>
      </w:r>
    </w:p>
    <w:p w14:paraId="43E94E45" w14:textId="77777777" w:rsidR="0037035C" w:rsidRPr="0037035C" w:rsidRDefault="0037035C" w:rsidP="0037035C">
      <w:pPr>
        <w:rPr>
          <w:rFonts w:asciiTheme="minorHAnsi" w:hAnsiTheme="minorHAnsi" w:cstheme="minorHAnsi"/>
          <w:sz w:val="24"/>
        </w:rPr>
      </w:pPr>
    </w:p>
    <w:p w14:paraId="686C7EE3" w14:textId="77777777" w:rsidR="0037035C" w:rsidRPr="0037035C" w:rsidRDefault="0037035C" w:rsidP="0037035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sz w:val="24"/>
        </w:rPr>
        <w:t>In society?</w:t>
      </w:r>
    </w:p>
    <w:p w14:paraId="254CB1CB" w14:textId="77777777" w:rsidR="0037035C" w:rsidRPr="0037035C" w:rsidRDefault="0037035C" w:rsidP="0037035C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sz w:val="24"/>
        </w:rPr>
        <w:t>Personally?</w:t>
      </w:r>
    </w:p>
    <w:p w14:paraId="0A4D7EBC" w14:textId="77777777" w:rsidR="0037035C" w:rsidRPr="0037035C" w:rsidRDefault="0037035C" w:rsidP="0037035C">
      <w:pPr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sz w:val="24"/>
        </w:rPr>
        <w:t>Why?</w:t>
      </w:r>
    </w:p>
    <w:p w14:paraId="5A03986F" w14:textId="77777777" w:rsidR="0037035C" w:rsidRPr="0037035C" w:rsidRDefault="0037035C" w:rsidP="0037035C">
      <w:pPr>
        <w:spacing w:after="0" w:afterAutospacing="0"/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b/>
          <w:sz w:val="24"/>
        </w:rPr>
        <w:t xml:space="preserve">Recap: </w:t>
      </w:r>
    </w:p>
    <w:p w14:paraId="56FBC59F" w14:textId="77777777" w:rsidR="0037035C" w:rsidRPr="0037035C" w:rsidRDefault="0037035C" w:rsidP="0037035C">
      <w:pPr>
        <w:pStyle w:val="ListParagraph"/>
        <w:numPr>
          <w:ilvl w:val="0"/>
          <w:numId w:val="2"/>
        </w:numPr>
        <w:spacing w:after="0" w:afterAutospacing="0"/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b/>
          <w:sz w:val="24"/>
          <w:u w:val="single"/>
        </w:rPr>
        <w:t>One-to-one with Nicodemus:</w:t>
      </w:r>
      <w:r w:rsidRPr="0037035C">
        <w:rPr>
          <w:rFonts w:asciiTheme="minorHAnsi" w:hAnsiTheme="minorHAnsi" w:cstheme="minorHAnsi"/>
          <w:sz w:val="24"/>
        </w:rPr>
        <w:t xml:space="preserve"> how do we get life that lasts? What does that mean?</w:t>
      </w:r>
    </w:p>
    <w:p w14:paraId="13D942CD" w14:textId="77777777" w:rsidR="0037035C" w:rsidRPr="0037035C" w:rsidRDefault="0037035C" w:rsidP="0037035C">
      <w:pPr>
        <w:pStyle w:val="ListParagraph"/>
        <w:numPr>
          <w:ilvl w:val="0"/>
          <w:numId w:val="2"/>
        </w:numPr>
        <w:spacing w:after="0" w:afterAutospacing="0"/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b/>
          <w:sz w:val="24"/>
          <w:u w:val="single"/>
        </w:rPr>
        <w:t>One-to-one with the Samaritan woman:</w:t>
      </w:r>
      <w:r w:rsidRPr="0037035C">
        <w:rPr>
          <w:rFonts w:asciiTheme="minorHAnsi" w:hAnsiTheme="minorHAnsi" w:cstheme="minorHAnsi"/>
          <w:sz w:val="24"/>
        </w:rPr>
        <w:t xml:space="preserve"> how do we get life that lasts? What does that mean?</w:t>
      </w:r>
    </w:p>
    <w:p w14:paraId="10E46461" w14:textId="77777777" w:rsidR="0037035C" w:rsidRPr="0037035C" w:rsidRDefault="0037035C" w:rsidP="0037035C">
      <w:pPr>
        <w:pStyle w:val="ListParagraph"/>
        <w:numPr>
          <w:ilvl w:val="0"/>
          <w:numId w:val="2"/>
        </w:numPr>
        <w:spacing w:after="0" w:afterAutospacing="0"/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sz w:val="24"/>
        </w:rPr>
        <w:t>Read John 20:30-31 – why is John writing his book?</w:t>
      </w:r>
    </w:p>
    <w:p w14:paraId="24EB8FAB" w14:textId="77777777" w:rsidR="0037035C" w:rsidRPr="0037035C" w:rsidRDefault="0037035C" w:rsidP="0037035C">
      <w:pPr>
        <w:pStyle w:val="ListParagraph"/>
        <w:spacing w:after="0" w:afterAutospacing="0"/>
        <w:rPr>
          <w:rFonts w:asciiTheme="minorHAnsi" w:hAnsiTheme="minorHAnsi" w:cstheme="minorHAnsi"/>
          <w:sz w:val="24"/>
        </w:rPr>
      </w:pPr>
    </w:p>
    <w:p w14:paraId="7BF34FF6" w14:textId="77777777" w:rsidR="0037035C" w:rsidRPr="0037035C" w:rsidRDefault="0037035C" w:rsidP="0037035C">
      <w:pPr>
        <w:pStyle w:val="Heading2"/>
        <w:spacing w:before="0" w:beforeAutospacing="0" w:after="0"/>
        <w:rPr>
          <w:rFonts w:asciiTheme="minorHAnsi" w:hAnsiTheme="minorHAnsi" w:cstheme="minorHAnsi"/>
          <w:sz w:val="24"/>
          <w:szCs w:val="24"/>
        </w:rPr>
      </w:pPr>
      <w:r w:rsidRPr="0037035C">
        <w:rPr>
          <w:rFonts w:asciiTheme="minorHAnsi" w:hAnsiTheme="minorHAnsi" w:cstheme="minorHAnsi"/>
          <w:sz w:val="24"/>
          <w:szCs w:val="24"/>
        </w:rPr>
        <w:t>Hear from God: Read John 5:1-13</w:t>
      </w:r>
    </w:p>
    <w:p w14:paraId="404F7D17" w14:textId="77777777" w:rsidR="0037035C" w:rsidRPr="0037035C" w:rsidRDefault="0037035C" w:rsidP="0037035C">
      <w:pPr>
        <w:pStyle w:val="Heading2"/>
        <w:spacing w:before="0" w:beforeAutospacing="0" w:after="0"/>
        <w:rPr>
          <w:rFonts w:asciiTheme="minorHAnsi" w:hAnsiTheme="minorHAnsi" w:cstheme="minorHAnsi"/>
          <w:sz w:val="24"/>
          <w:szCs w:val="24"/>
        </w:rPr>
      </w:pPr>
      <w:r w:rsidRPr="0037035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7EA469" w14:textId="77777777" w:rsidR="0037035C" w:rsidRPr="0037035C" w:rsidRDefault="0037035C" w:rsidP="0037035C">
      <w:pPr>
        <w:pStyle w:val="ListParagraph"/>
        <w:numPr>
          <w:ilvl w:val="0"/>
          <w:numId w:val="4"/>
        </w:numPr>
        <w:spacing w:after="0" w:afterAutospacing="0"/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sz w:val="24"/>
        </w:rPr>
        <w:t xml:space="preserve">How does John set the scene for us? What details does he give us and why are they important? </w:t>
      </w:r>
    </w:p>
    <w:p w14:paraId="49762DCE" w14:textId="77777777" w:rsidR="0037035C" w:rsidRPr="0037035C" w:rsidRDefault="0037035C" w:rsidP="0037035C">
      <w:pPr>
        <w:pStyle w:val="ListParagraph"/>
        <w:numPr>
          <w:ilvl w:val="0"/>
          <w:numId w:val="4"/>
        </w:numPr>
        <w:spacing w:after="0" w:afterAutospacing="0"/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sz w:val="24"/>
        </w:rPr>
        <w:t>What does the man think is his biggest problem?</w:t>
      </w:r>
    </w:p>
    <w:p w14:paraId="55C8139F" w14:textId="77777777" w:rsidR="0037035C" w:rsidRPr="0037035C" w:rsidRDefault="0037035C" w:rsidP="0037035C">
      <w:pPr>
        <w:pStyle w:val="ListParagraph"/>
        <w:numPr>
          <w:ilvl w:val="0"/>
          <w:numId w:val="4"/>
        </w:numPr>
        <w:spacing w:after="0" w:afterAutospacing="0"/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sz w:val="24"/>
        </w:rPr>
        <w:t>What does he think will be the solution?</w:t>
      </w:r>
    </w:p>
    <w:p w14:paraId="77A5A827" w14:textId="77777777" w:rsidR="0037035C" w:rsidRPr="0037035C" w:rsidRDefault="0037035C" w:rsidP="0037035C">
      <w:pPr>
        <w:pStyle w:val="ListParagraph"/>
        <w:numPr>
          <w:ilvl w:val="0"/>
          <w:numId w:val="4"/>
        </w:numPr>
        <w:spacing w:after="0" w:afterAutospacing="0"/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sz w:val="24"/>
        </w:rPr>
        <w:t>How does Jesus solve the problem? Why is it different to what the man thought would heal him?</w:t>
      </w:r>
    </w:p>
    <w:p w14:paraId="2930E7DD" w14:textId="77777777" w:rsidR="0037035C" w:rsidRPr="0037035C" w:rsidRDefault="0037035C" w:rsidP="0037035C">
      <w:pPr>
        <w:pStyle w:val="ListParagraph"/>
        <w:numPr>
          <w:ilvl w:val="0"/>
          <w:numId w:val="4"/>
        </w:numPr>
        <w:spacing w:after="0" w:afterAutospacing="0"/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sz w:val="24"/>
        </w:rPr>
        <w:t xml:space="preserve">The man’s dependence on a special place and special water is reminiscent of some spiritual practices today. What draws people to shrines and special places? </w:t>
      </w:r>
    </w:p>
    <w:p w14:paraId="543BE153" w14:textId="77777777" w:rsidR="0037035C" w:rsidRPr="0037035C" w:rsidRDefault="0037035C" w:rsidP="0037035C">
      <w:pPr>
        <w:pStyle w:val="ListParagraph"/>
        <w:numPr>
          <w:ilvl w:val="0"/>
          <w:numId w:val="4"/>
        </w:numPr>
        <w:spacing w:after="0" w:afterAutospacing="0"/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sz w:val="24"/>
        </w:rPr>
        <w:t>Why does Jesus render them unnecessary?</w:t>
      </w:r>
    </w:p>
    <w:p w14:paraId="18401767" w14:textId="77777777" w:rsidR="0037035C" w:rsidRPr="0037035C" w:rsidRDefault="0037035C" w:rsidP="0037035C">
      <w:pPr>
        <w:pStyle w:val="ListParagraph"/>
        <w:numPr>
          <w:ilvl w:val="0"/>
          <w:numId w:val="4"/>
        </w:numPr>
        <w:spacing w:after="0" w:afterAutospacing="0"/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sz w:val="24"/>
        </w:rPr>
        <w:t>What day does this take place?</w:t>
      </w:r>
    </w:p>
    <w:p w14:paraId="6DCE939F" w14:textId="77777777" w:rsidR="0037035C" w:rsidRPr="0037035C" w:rsidRDefault="0037035C" w:rsidP="0037035C">
      <w:pPr>
        <w:pStyle w:val="ListParagraph"/>
        <w:numPr>
          <w:ilvl w:val="0"/>
          <w:numId w:val="4"/>
        </w:numPr>
        <w:spacing w:after="0" w:afterAutospacing="0"/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sz w:val="24"/>
        </w:rPr>
        <w:t>What is the Pharisees problem? What law are they talking about?</w:t>
      </w:r>
    </w:p>
    <w:p w14:paraId="2902265C" w14:textId="77777777" w:rsidR="0037035C" w:rsidRPr="0037035C" w:rsidRDefault="0037035C" w:rsidP="0037035C">
      <w:pPr>
        <w:pStyle w:val="ListParagraph"/>
        <w:numPr>
          <w:ilvl w:val="0"/>
          <w:numId w:val="4"/>
        </w:numPr>
        <w:spacing w:after="0" w:afterAutospacing="0"/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sz w:val="24"/>
        </w:rPr>
        <w:t xml:space="preserve">How have they put up a religious shrine, similar to the pool? </w:t>
      </w:r>
    </w:p>
    <w:p w14:paraId="52866AF7" w14:textId="77777777" w:rsidR="0037035C" w:rsidRPr="0037035C" w:rsidRDefault="0037035C" w:rsidP="0037035C">
      <w:pPr>
        <w:pStyle w:val="ListParagraph"/>
        <w:numPr>
          <w:ilvl w:val="0"/>
          <w:numId w:val="4"/>
        </w:numPr>
        <w:spacing w:after="0" w:afterAutospacing="0"/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sz w:val="24"/>
        </w:rPr>
        <w:t xml:space="preserve"> How does this grace they bestow on themselves amount to nothing? Why? </w:t>
      </w:r>
    </w:p>
    <w:p w14:paraId="09C273E1" w14:textId="77777777" w:rsidR="0037035C" w:rsidRPr="0037035C" w:rsidRDefault="0037035C" w:rsidP="0037035C">
      <w:pPr>
        <w:spacing w:after="0" w:afterAutospacing="0"/>
        <w:rPr>
          <w:rFonts w:asciiTheme="minorHAnsi" w:hAnsiTheme="minorHAnsi" w:cstheme="minorHAnsi"/>
          <w:b/>
          <w:sz w:val="24"/>
        </w:rPr>
      </w:pPr>
      <w:r w:rsidRPr="0037035C">
        <w:rPr>
          <w:rFonts w:asciiTheme="minorHAnsi" w:hAnsiTheme="minorHAnsi" w:cstheme="minorHAnsi"/>
          <w:b/>
          <w:sz w:val="24"/>
        </w:rPr>
        <w:lastRenderedPageBreak/>
        <w:t>Hear from God: Read John 5:14-24</w:t>
      </w:r>
    </w:p>
    <w:p w14:paraId="03E432AB" w14:textId="77777777" w:rsidR="0037035C" w:rsidRPr="0037035C" w:rsidRDefault="0037035C" w:rsidP="0037035C">
      <w:pPr>
        <w:spacing w:after="0" w:afterAutospacing="0"/>
        <w:rPr>
          <w:rFonts w:asciiTheme="minorHAnsi" w:hAnsiTheme="minorHAnsi" w:cstheme="minorHAnsi"/>
          <w:b/>
          <w:sz w:val="24"/>
        </w:rPr>
      </w:pPr>
    </w:p>
    <w:p w14:paraId="647878E0" w14:textId="77777777" w:rsidR="0037035C" w:rsidRPr="0037035C" w:rsidRDefault="0037035C" w:rsidP="0037035C">
      <w:pPr>
        <w:pStyle w:val="ListParagraph"/>
        <w:numPr>
          <w:ilvl w:val="0"/>
          <w:numId w:val="4"/>
        </w:numPr>
        <w:spacing w:after="0" w:afterAutospacing="0"/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sz w:val="24"/>
        </w:rPr>
        <w:t>What does Jesus tell the man? What does his warning mean? (Cf John 9:1-2)</w:t>
      </w:r>
    </w:p>
    <w:p w14:paraId="7CC21066" w14:textId="77777777" w:rsidR="0037035C" w:rsidRPr="0037035C" w:rsidRDefault="0037035C" w:rsidP="0037035C">
      <w:pPr>
        <w:pStyle w:val="ListParagraph"/>
        <w:numPr>
          <w:ilvl w:val="0"/>
          <w:numId w:val="4"/>
        </w:numPr>
        <w:spacing w:after="0" w:afterAutospacing="0"/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sz w:val="24"/>
        </w:rPr>
        <w:t>What is actually the man’s (and our) biggest problem?</w:t>
      </w:r>
    </w:p>
    <w:p w14:paraId="3BFC0FE4" w14:textId="77777777" w:rsidR="0037035C" w:rsidRPr="0037035C" w:rsidRDefault="0037035C" w:rsidP="0037035C">
      <w:pPr>
        <w:pStyle w:val="ListParagraph"/>
        <w:numPr>
          <w:ilvl w:val="0"/>
          <w:numId w:val="4"/>
        </w:numPr>
        <w:spacing w:after="0" w:afterAutospacing="0"/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sz w:val="24"/>
        </w:rPr>
        <w:t>Why are the Pharisees cross with Jesus initially?</w:t>
      </w:r>
    </w:p>
    <w:p w14:paraId="4FFA7AF7" w14:textId="77777777" w:rsidR="0037035C" w:rsidRPr="0037035C" w:rsidRDefault="0037035C" w:rsidP="0037035C">
      <w:pPr>
        <w:pStyle w:val="ListParagraph"/>
        <w:numPr>
          <w:ilvl w:val="0"/>
          <w:numId w:val="4"/>
        </w:numPr>
        <w:spacing w:after="0" w:afterAutospacing="0"/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sz w:val="24"/>
        </w:rPr>
        <w:t xml:space="preserve">What is Jesus claiming in v17, why does it incite such anger? </w:t>
      </w:r>
    </w:p>
    <w:p w14:paraId="574C271A" w14:textId="77777777" w:rsidR="0037035C" w:rsidRPr="0037035C" w:rsidRDefault="0037035C" w:rsidP="0037035C">
      <w:pPr>
        <w:pStyle w:val="ListParagraph"/>
        <w:numPr>
          <w:ilvl w:val="0"/>
          <w:numId w:val="4"/>
        </w:numPr>
        <w:spacing w:after="0" w:afterAutospacing="0"/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sz w:val="24"/>
        </w:rPr>
        <w:t>How do the Father and Son work together?</w:t>
      </w:r>
    </w:p>
    <w:p w14:paraId="1F84F454" w14:textId="77777777" w:rsidR="0037035C" w:rsidRPr="0037035C" w:rsidRDefault="0037035C" w:rsidP="0037035C">
      <w:pPr>
        <w:pStyle w:val="ListParagraph"/>
        <w:numPr>
          <w:ilvl w:val="0"/>
          <w:numId w:val="4"/>
        </w:numPr>
        <w:spacing w:after="0" w:afterAutospacing="0"/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sz w:val="24"/>
        </w:rPr>
        <w:t>What is Jesus’ offer?</w:t>
      </w:r>
    </w:p>
    <w:p w14:paraId="4A9DF2DD" w14:textId="77777777" w:rsidR="0037035C" w:rsidRPr="0037035C" w:rsidRDefault="0037035C" w:rsidP="0037035C">
      <w:pPr>
        <w:pStyle w:val="ListParagraph"/>
        <w:numPr>
          <w:ilvl w:val="0"/>
          <w:numId w:val="4"/>
        </w:numPr>
        <w:spacing w:after="0" w:afterAutospacing="0"/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sz w:val="24"/>
        </w:rPr>
        <w:t>What are the consequences for refusing Jesus the Son?</w:t>
      </w:r>
    </w:p>
    <w:p w14:paraId="287AD28A" w14:textId="77777777" w:rsidR="0037035C" w:rsidRPr="0037035C" w:rsidRDefault="0037035C" w:rsidP="0037035C">
      <w:pPr>
        <w:pStyle w:val="Heading2"/>
        <w:spacing w:after="0"/>
        <w:rPr>
          <w:rFonts w:asciiTheme="minorHAnsi" w:hAnsiTheme="minorHAnsi" w:cstheme="minorHAnsi"/>
          <w:sz w:val="24"/>
          <w:szCs w:val="24"/>
        </w:rPr>
      </w:pPr>
      <w:r w:rsidRPr="0037035C">
        <w:rPr>
          <w:rFonts w:asciiTheme="minorHAnsi" w:hAnsiTheme="minorHAnsi" w:cstheme="minorHAnsi"/>
          <w:sz w:val="24"/>
          <w:szCs w:val="24"/>
        </w:rPr>
        <w:t>Apply these things to your life</w:t>
      </w:r>
    </w:p>
    <w:p w14:paraId="0AEBD233" w14:textId="77777777" w:rsidR="0037035C" w:rsidRPr="0037035C" w:rsidRDefault="0037035C" w:rsidP="0037035C">
      <w:pPr>
        <w:spacing w:after="0" w:afterAutospacing="0"/>
        <w:rPr>
          <w:rFonts w:asciiTheme="minorHAnsi" w:hAnsiTheme="minorHAnsi" w:cstheme="minorHAnsi"/>
          <w:sz w:val="24"/>
        </w:rPr>
      </w:pPr>
    </w:p>
    <w:p w14:paraId="13EBAEBE" w14:textId="77777777" w:rsidR="0037035C" w:rsidRPr="0037035C" w:rsidRDefault="0037035C" w:rsidP="0037035C">
      <w:pPr>
        <w:pStyle w:val="ListParagraph"/>
        <w:numPr>
          <w:ilvl w:val="0"/>
          <w:numId w:val="1"/>
        </w:numPr>
        <w:spacing w:after="0" w:afterAutospacing="0"/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sz w:val="24"/>
        </w:rPr>
        <w:t>Has your ‘set the scene’ answer changed? Why/why not?</w:t>
      </w:r>
    </w:p>
    <w:p w14:paraId="539B7C0D" w14:textId="77777777" w:rsidR="0037035C" w:rsidRPr="0037035C" w:rsidRDefault="0037035C" w:rsidP="0037035C">
      <w:pPr>
        <w:pStyle w:val="ListParagraph"/>
        <w:numPr>
          <w:ilvl w:val="0"/>
          <w:numId w:val="1"/>
        </w:numPr>
        <w:spacing w:after="0" w:afterAutospacing="0"/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sz w:val="24"/>
        </w:rPr>
        <w:t xml:space="preserve">How does the inseparable work of the Father and Son encourage you to trust Jesus more? </w:t>
      </w:r>
    </w:p>
    <w:p w14:paraId="0EF2CE13" w14:textId="77777777" w:rsidR="0037035C" w:rsidRPr="0037035C" w:rsidRDefault="0037035C" w:rsidP="0037035C">
      <w:pPr>
        <w:pStyle w:val="ListParagraph"/>
        <w:numPr>
          <w:ilvl w:val="0"/>
          <w:numId w:val="1"/>
        </w:numPr>
        <w:spacing w:after="0" w:afterAutospacing="0"/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sz w:val="24"/>
        </w:rPr>
        <w:t>Do you want to be made well? What sort of things might that mean for you?</w:t>
      </w:r>
    </w:p>
    <w:p w14:paraId="13D87018" w14:textId="77777777" w:rsidR="0037035C" w:rsidRPr="0037035C" w:rsidRDefault="0037035C" w:rsidP="0037035C">
      <w:pPr>
        <w:pStyle w:val="ListParagraph"/>
        <w:numPr>
          <w:ilvl w:val="0"/>
          <w:numId w:val="1"/>
        </w:numPr>
        <w:spacing w:after="0" w:afterAutospacing="0"/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sz w:val="24"/>
        </w:rPr>
        <w:t>What ‘shrines’ do 21</w:t>
      </w:r>
      <w:r w:rsidRPr="0037035C">
        <w:rPr>
          <w:rFonts w:asciiTheme="minorHAnsi" w:hAnsiTheme="minorHAnsi" w:cstheme="minorHAnsi"/>
          <w:sz w:val="24"/>
          <w:vertAlign w:val="superscript"/>
        </w:rPr>
        <w:t>st</w:t>
      </w:r>
      <w:r w:rsidRPr="0037035C">
        <w:rPr>
          <w:rFonts w:asciiTheme="minorHAnsi" w:hAnsiTheme="minorHAnsi" w:cstheme="minorHAnsi"/>
          <w:sz w:val="24"/>
        </w:rPr>
        <w:t xml:space="preserve"> century westerners put up to bestow grace/life/healing upon themselves?</w:t>
      </w:r>
    </w:p>
    <w:p w14:paraId="7150FD3E" w14:textId="77777777" w:rsidR="0037035C" w:rsidRPr="0037035C" w:rsidRDefault="0037035C" w:rsidP="0037035C">
      <w:pPr>
        <w:pStyle w:val="ListParagraph"/>
        <w:numPr>
          <w:ilvl w:val="0"/>
          <w:numId w:val="1"/>
        </w:numPr>
        <w:spacing w:after="0" w:afterAutospacing="0"/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sz w:val="24"/>
        </w:rPr>
        <w:t>How can we speak the truth of God’s true Son who gives life?</w:t>
      </w:r>
    </w:p>
    <w:p w14:paraId="4B101A06" w14:textId="77777777" w:rsidR="0037035C" w:rsidRPr="0037035C" w:rsidRDefault="0037035C" w:rsidP="0037035C">
      <w:pPr>
        <w:spacing w:after="0" w:afterAutospacing="0"/>
        <w:rPr>
          <w:rFonts w:asciiTheme="minorHAnsi" w:hAnsiTheme="minorHAnsi" w:cstheme="minorHAnsi"/>
          <w:sz w:val="24"/>
        </w:rPr>
      </w:pPr>
    </w:p>
    <w:p w14:paraId="43C3449A" w14:textId="77777777" w:rsidR="0037035C" w:rsidRPr="0037035C" w:rsidRDefault="0037035C" w:rsidP="0037035C">
      <w:pPr>
        <w:spacing w:after="0" w:afterAutospacing="0"/>
        <w:rPr>
          <w:rFonts w:asciiTheme="minorHAnsi" w:hAnsiTheme="minorHAnsi" w:cstheme="minorHAnsi"/>
          <w:b/>
          <w:sz w:val="24"/>
        </w:rPr>
      </w:pPr>
      <w:r w:rsidRPr="0037035C">
        <w:rPr>
          <w:rFonts w:asciiTheme="minorHAnsi" w:hAnsiTheme="minorHAnsi" w:cstheme="minorHAnsi"/>
          <w:b/>
          <w:sz w:val="24"/>
        </w:rPr>
        <w:t>Prayer ideas</w:t>
      </w:r>
    </w:p>
    <w:p w14:paraId="352B9B6B" w14:textId="77777777" w:rsidR="0037035C" w:rsidRPr="0037035C" w:rsidRDefault="0037035C" w:rsidP="0037035C">
      <w:pPr>
        <w:spacing w:after="0" w:afterAutospacing="0"/>
        <w:rPr>
          <w:rFonts w:asciiTheme="minorHAnsi" w:hAnsiTheme="minorHAnsi" w:cstheme="minorHAnsi"/>
          <w:sz w:val="24"/>
        </w:rPr>
      </w:pPr>
    </w:p>
    <w:p w14:paraId="64F618AF" w14:textId="77777777" w:rsidR="0037035C" w:rsidRPr="0037035C" w:rsidRDefault="0037035C" w:rsidP="0037035C">
      <w:pPr>
        <w:spacing w:after="0" w:afterAutospacing="0"/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sz w:val="24"/>
        </w:rPr>
        <w:t>Praise the Father for sending his Son to do his will by giving us life that lasts.</w:t>
      </w:r>
    </w:p>
    <w:p w14:paraId="501DCFFC" w14:textId="77777777" w:rsidR="0037035C" w:rsidRPr="0037035C" w:rsidRDefault="0037035C" w:rsidP="0037035C">
      <w:pPr>
        <w:spacing w:after="0" w:afterAutospacing="0"/>
        <w:rPr>
          <w:rFonts w:asciiTheme="minorHAnsi" w:hAnsiTheme="minorHAnsi" w:cstheme="minorHAnsi"/>
          <w:sz w:val="24"/>
        </w:rPr>
      </w:pPr>
    </w:p>
    <w:p w14:paraId="22C0CB4B" w14:textId="77777777" w:rsidR="0037035C" w:rsidRPr="0037035C" w:rsidRDefault="0037035C" w:rsidP="0037035C">
      <w:pPr>
        <w:spacing w:after="0" w:afterAutospacing="0"/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sz w:val="24"/>
        </w:rPr>
        <w:t>Prayerfully reflect and share how you can be praying for one another in light of the passage.</w:t>
      </w:r>
    </w:p>
    <w:p w14:paraId="5943C06E" w14:textId="77777777" w:rsidR="0037035C" w:rsidRPr="0037035C" w:rsidRDefault="0037035C" w:rsidP="0037035C">
      <w:pPr>
        <w:spacing w:after="0" w:afterAutospacing="0"/>
        <w:rPr>
          <w:rFonts w:asciiTheme="minorHAnsi" w:hAnsiTheme="minorHAnsi" w:cstheme="minorHAnsi"/>
          <w:sz w:val="24"/>
        </w:rPr>
      </w:pPr>
    </w:p>
    <w:p w14:paraId="173A210B" w14:textId="77777777" w:rsidR="0037035C" w:rsidRPr="0037035C" w:rsidRDefault="0037035C" w:rsidP="0037035C">
      <w:pPr>
        <w:spacing w:after="0" w:afterAutospacing="0"/>
        <w:rPr>
          <w:rFonts w:asciiTheme="minorHAnsi" w:hAnsiTheme="minorHAnsi" w:cstheme="minorHAnsi"/>
          <w:sz w:val="24"/>
        </w:rPr>
      </w:pPr>
      <w:r w:rsidRPr="0037035C">
        <w:rPr>
          <w:rFonts w:asciiTheme="minorHAnsi" w:hAnsiTheme="minorHAnsi" w:cstheme="minorHAnsi"/>
          <w:sz w:val="24"/>
        </w:rPr>
        <w:t xml:space="preserve">Think of one or two people you’d like to read John’s gospel with in Lent. Pray for chances to ask. </w:t>
      </w:r>
    </w:p>
    <w:p w14:paraId="2C1257BF" w14:textId="77777777" w:rsidR="0037035C" w:rsidRPr="0037035C" w:rsidRDefault="0037035C" w:rsidP="0037035C">
      <w:pPr>
        <w:spacing w:after="0" w:afterAutospacing="0"/>
        <w:rPr>
          <w:rFonts w:asciiTheme="minorHAnsi" w:hAnsiTheme="minorHAnsi" w:cstheme="minorHAnsi"/>
          <w:sz w:val="24"/>
        </w:rPr>
      </w:pPr>
    </w:p>
    <w:p w14:paraId="56BD0F6E" w14:textId="77777777" w:rsidR="001820C0" w:rsidRPr="0037035C" w:rsidRDefault="003700C0">
      <w:pPr>
        <w:rPr>
          <w:rFonts w:asciiTheme="minorHAnsi" w:hAnsiTheme="minorHAnsi" w:cstheme="minorHAnsi"/>
          <w:sz w:val="24"/>
        </w:rPr>
      </w:pPr>
    </w:p>
    <w:sectPr w:rsidR="001820C0" w:rsidRPr="0037035C" w:rsidSect="00EC7BD0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06A90"/>
    <w:multiLevelType w:val="hybridMultilevel"/>
    <w:tmpl w:val="79BCB066"/>
    <w:lvl w:ilvl="0" w:tplc="E24C386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603C3"/>
    <w:multiLevelType w:val="hybridMultilevel"/>
    <w:tmpl w:val="1110E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C241E"/>
    <w:multiLevelType w:val="hybridMultilevel"/>
    <w:tmpl w:val="4AB2E0A2"/>
    <w:lvl w:ilvl="0" w:tplc="BE041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073A9"/>
    <w:multiLevelType w:val="hybridMultilevel"/>
    <w:tmpl w:val="90B29FF6"/>
    <w:lvl w:ilvl="0" w:tplc="45DC9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5C"/>
    <w:rsid w:val="003700C0"/>
    <w:rsid w:val="0037035C"/>
    <w:rsid w:val="00B76CC7"/>
    <w:rsid w:val="00C7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3C769"/>
  <w15:docId w15:val="{3390E152-79AC-410F-A52F-EBF46597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035C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37035C"/>
    <w:pPr>
      <w:keepNext/>
      <w:keepLines/>
      <w:spacing w:after="0" w:afterAutospacing="0"/>
      <w:outlineLvl w:val="0"/>
    </w:pPr>
    <w:rPr>
      <w:rFonts w:ascii="Palatino Linotype" w:eastAsiaTheme="majorEastAsia" w:hAnsi="Palatino Linotype" w:cstheme="majorBidi"/>
      <w:b/>
      <w:color w:val="000000" w:themeColor="text1"/>
      <w:sz w:val="24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37035C"/>
    <w:pPr>
      <w:keepNext/>
      <w:keepLines/>
      <w:spacing w:before="100" w:beforeAutospacing="1" w:after="120" w:afterAutospacing="0"/>
      <w:outlineLvl w:val="1"/>
    </w:pPr>
    <w:rPr>
      <w:rFonts w:ascii="Trebuchet MS" w:hAnsi="Trebuchet MS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035C"/>
    <w:rPr>
      <w:rFonts w:ascii="Palatino Linotype" w:eastAsiaTheme="majorEastAsia" w:hAnsi="Palatino Linotype" w:cstheme="majorBidi"/>
      <w:b/>
      <w:color w:val="000000" w:themeColor="text1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37035C"/>
    <w:rPr>
      <w:rFonts w:ascii="Trebuchet MS" w:eastAsia="Times New Roman" w:hAnsi="Trebuchet MS" w:cs="Times New Roman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370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Parry</dc:creator>
  <cp:lastModifiedBy>David Coleman</cp:lastModifiedBy>
  <cp:revision>2</cp:revision>
  <cp:lastPrinted>2019-02-13T11:52:00Z</cp:lastPrinted>
  <dcterms:created xsi:type="dcterms:W3CDTF">2019-02-23T21:26:00Z</dcterms:created>
  <dcterms:modified xsi:type="dcterms:W3CDTF">2019-02-23T21:26:00Z</dcterms:modified>
</cp:coreProperties>
</file>